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6B73">
      <w:pPr>
        <w:pStyle w:val="16"/>
        <w:widowControl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附件 1：作品要求</w:t>
      </w:r>
    </w:p>
    <w:p w14:paraId="39AC7F23">
      <w:pPr>
        <w:pStyle w:val="2"/>
        <w:widowControl/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 w:val="0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内容要求：</w:t>
      </w:r>
    </w:p>
    <w:p w14:paraId="08BA499E">
      <w:pPr>
        <w:pStyle w:val="11"/>
        <w:widowControl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核心题材：</w:t>
      </w:r>
      <w:r>
        <w:rPr>
          <w:rFonts w:hint="eastAsia" w:ascii="微软雅黑" w:hAnsi="微软雅黑" w:eastAsia="微软雅黑" w:cs="微软雅黑"/>
          <w:sz w:val="28"/>
          <w:szCs w:val="28"/>
        </w:rPr>
        <w:t>紧扣活动主题。可参考方向包括：“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‘十五五’</w:t>
      </w:r>
      <w:r>
        <w:rPr>
          <w:rFonts w:hint="eastAsia" w:ascii="微软雅黑" w:hAnsi="微软雅黑" w:eastAsia="微软雅黑" w:cs="微软雅黑"/>
          <w:sz w:val="28"/>
          <w:szCs w:val="28"/>
        </w:rPr>
        <w:t>”蓝图展望、中国共产党成立105周年、长征胜利90周年、经典文学、经典诗词歌赋、北京申奥成功25周年、鲁迅逝世90周年、袁隆平逝世5周年、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“</w:t>
      </w:r>
      <w:r>
        <w:rPr>
          <w:rFonts w:hint="eastAsia" w:ascii="微软雅黑" w:hAnsi="微软雅黑" w:eastAsia="微软雅黑" w:cs="微软雅黑"/>
          <w:sz w:val="28"/>
          <w:szCs w:val="28"/>
        </w:rPr>
        <w:t>行走河南 读懂中国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”等。</w:t>
      </w:r>
    </w:p>
    <w:p w14:paraId="680D0B79">
      <w:pPr>
        <w:pStyle w:val="11"/>
        <w:widowControl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文本选择：</w:t>
      </w:r>
      <w:r>
        <w:rPr>
          <w:rFonts w:hint="eastAsia" w:ascii="微软雅黑" w:hAnsi="微软雅黑" w:eastAsia="微软雅黑" w:cs="微软雅黑"/>
          <w:sz w:val="28"/>
          <w:szCs w:val="28"/>
        </w:rPr>
        <w:t>诵读文本应来自具有社会影响力的经典作品或官方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出版物</w:t>
      </w:r>
      <w:r>
        <w:rPr>
          <w:rFonts w:hint="eastAsia" w:ascii="微软雅黑" w:hAnsi="微软雅黑" w:eastAsia="微软雅黑" w:cs="微软雅黑"/>
          <w:sz w:val="28"/>
          <w:szCs w:val="28"/>
        </w:rPr>
        <w:t>；当代作品需已正式出版或由主流媒体发布。鼓励在诵读前后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增加</w:t>
      </w:r>
      <w:r>
        <w:rPr>
          <w:rFonts w:hint="eastAsia" w:ascii="微软雅黑" w:hAnsi="微软雅黑" w:eastAsia="微软雅黑" w:cs="微软雅黑"/>
          <w:sz w:val="28"/>
          <w:szCs w:val="28"/>
        </w:rPr>
        <w:t>总计不超过200字的个人感悟或背景介绍，体现“读书”与“思考”的结合。</w:t>
      </w:r>
    </w:p>
    <w:p w14:paraId="7A195503">
      <w:pPr>
        <w:pStyle w:val="2"/>
        <w:widowControl/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 w:val="0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形式要求：</w:t>
      </w:r>
    </w:p>
    <w:p w14:paraId="5D86C1AE">
      <w:pPr>
        <w:pStyle w:val="11"/>
        <w:widowControl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作品形式：</w:t>
      </w:r>
      <w:r>
        <w:rPr>
          <w:rFonts w:hint="eastAsia" w:ascii="微软雅黑" w:hAnsi="微软雅黑" w:eastAsia="微软雅黑" w:cs="微软雅黑"/>
          <w:sz w:val="28"/>
          <w:szCs w:val="28"/>
        </w:rPr>
        <w:t>支持音频或视频两种形式。音频仅支持平台录制上传。视频作品在保持诵读文本完整性和精神内核不变的前提下，鼓励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多元化</w:t>
      </w:r>
      <w:r>
        <w:rPr>
          <w:rFonts w:hint="eastAsia" w:ascii="微软雅黑" w:hAnsi="微软雅黑" w:eastAsia="微软雅黑" w:cs="微软雅黑"/>
          <w:sz w:val="28"/>
          <w:szCs w:val="28"/>
        </w:rPr>
        <w:t>的视频化创作与表达，可采用但不限于以下形式：传统配乐诵读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</w:rPr>
        <w:t>情景剧、微短剧、“时空对话”式、方言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演绎</w:t>
      </w:r>
      <w:r>
        <w:rPr>
          <w:rFonts w:hint="eastAsia" w:ascii="微软雅黑" w:hAnsi="微软雅黑" w:eastAsia="微软雅黑" w:cs="微软雅黑"/>
          <w:sz w:val="28"/>
          <w:szCs w:val="28"/>
        </w:rPr>
        <w:t>经典等剧情化呈现，动画、AI生成画面等视觉创意表达，吟诵、咏唱等韵律化演绎，实景拍摄、虚拟场景等沉浸式体验，与音乐、舞蹈、戏曲等艺术形式的跨界融合，手语结合诵读，小语种诵读等。</w:t>
      </w:r>
    </w:p>
    <w:p w14:paraId="069C47BE">
      <w:pPr>
        <w:pStyle w:val="11"/>
        <w:widowControl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团队人数：</w:t>
      </w:r>
      <w:r>
        <w:rPr>
          <w:rFonts w:hint="eastAsia" w:ascii="微软雅黑" w:hAnsi="微软雅黑" w:eastAsia="微软雅黑" w:cs="微软雅黑"/>
          <w:sz w:val="28"/>
          <w:szCs w:val="28"/>
        </w:rPr>
        <w:t>每个作品参与人数不超过5人。</w:t>
      </w:r>
    </w:p>
    <w:p w14:paraId="76BB808E">
      <w:pPr>
        <w:pStyle w:val="11"/>
        <w:widowControl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时长控制：</w:t>
      </w:r>
      <w:r>
        <w:rPr>
          <w:rFonts w:hint="eastAsia" w:ascii="微软雅黑" w:hAnsi="微软雅黑" w:eastAsia="微软雅黑" w:cs="微软雅黑"/>
          <w:sz w:val="28"/>
          <w:szCs w:val="28"/>
        </w:rPr>
        <w:t>作品整体时长建议3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～</w:t>
      </w:r>
      <w:r>
        <w:rPr>
          <w:rFonts w:hint="eastAsia" w:ascii="微软雅黑" w:hAnsi="微软雅黑" w:eastAsia="微软雅黑" w:cs="微软雅黑"/>
          <w:sz w:val="28"/>
          <w:szCs w:val="28"/>
        </w:rPr>
        <w:t>5分钟，最长不得超过6分钟。</w:t>
      </w:r>
    </w:p>
    <w:p w14:paraId="1D28202C">
      <w:pPr>
        <w:pStyle w:val="11"/>
        <w:widowControl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技术规范（视频）：</w:t>
      </w:r>
      <w:bookmarkStart w:id="0" w:name="_GoBack"/>
      <w:bookmarkEnd w:id="0"/>
    </w:p>
    <w:p w14:paraId="06206EF3">
      <w:pPr>
        <w:pStyle w:val="11"/>
        <w:widowControl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画面：</w:t>
      </w:r>
      <w:r>
        <w:rPr>
          <w:rFonts w:hint="eastAsia" w:ascii="微软雅黑" w:hAnsi="微软雅黑" w:eastAsia="微软雅黑" w:cs="微软雅黑"/>
          <w:sz w:val="28"/>
          <w:szCs w:val="28"/>
        </w:rPr>
        <w:t>横屏或竖屏录制。横屏录制，分辨率建议1080P（16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:</w:t>
      </w:r>
      <w:r>
        <w:rPr>
          <w:rFonts w:hint="eastAsia" w:ascii="微软雅黑" w:hAnsi="微软雅黑" w:eastAsia="微软雅黑" w:cs="微软雅黑"/>
          <w:sz w:val="28"/>
          <w:szCs w:val="28"/>
        </w:rPr>
        <w:t>9），竖屏录制，比例要求9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:</w:t>
      </w:r>
      <w:r>
        <w:rPr>
          <w:rFonts w:hint="eastAsia" w:ascii="微软雅黑" w:hAnsi="微软雅黑" w:eastAsia="微软雅黑" w:cs="微软雅黑"/>
          <w:sz w:val="28"/>
          <w:szCs w:val="28"/>
        </w:rPr>
        <w:t>16，画面稳定，上下左右无黑边。须有诵读者本人出镜，拍摄背景需干净整洁。</w:t>
      </w:r>
    </w:p>
    <w:p w14:paraId="61E66837">
      <w:pPr>
        <w:pStyle w:val="11"/>
        <w:widowControl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录音：</w:t>
      </w:r>
      <w:r>
        <w:rPr>
          <w:rFonts w:hint="eastAsia" w:ascii="微软雅黑" w:hAnsi="微软雅黑" w:eastAsia="微软雅黑" w:cs="微软雅黑"/>
          <w:sz w:val="28"/>
          <w:szCs w:val="28"/>
        </w:rPr>
        <w:t>同期录音（视频作品严格要求），不得后期对口型配音。音频左右声道完整，无杂音、消声。</w:t>
      </w:r>
    </w:p>
    <w:p w14:paraId="2A6F6090">
      <w:pPr>
        <w:pStyle w:val="11"/>
        <w:widowControl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字幕：</w:t>
      </w:r>
      <w:r>
        <w:rPr>
          <w:rFonts w:hint="eastAsia" w:ascii="微软雅黑" w:hAnsi="微软雅黑" w:eastAsia="微软雅黑" w:cs="微软雅黑"/>
          <w:sz w:val="28"/>
          <w:szCs w:val="28"/>
        </w:rPr>
        <w:t>需配简体中文字幕，字幕规范，不得出现错别字或繁体与</w:t>
      </w:r>
      <w:r>
        <w:rPr>
          <w:rFonts w:hint="eastAsia" w:ascii="微软雅黑" w:hAnsi="微软雅黑" w:eastAsia="微软雅黑" w:cs="微软雅黑"/>
          <w:b w:val="0"/>
          <w:sz w:val="28"/>
          <w:szCs w:val="28"/>
        </w:rPr>
        <w:t>简体混用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。</w:t>
      </w:r>
    </w:p>
    <w:p w14:paraId="43724E3C">
      <w:pPr>
        <w:pStyle w:val="11"/>
        <w:widowControl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技术创新：</w:t>
      </w:r>
      <w:r>
        <w:rPr>
          <w:rFonts w:hint="eastAsia" w:ascii="微软雅黑" w:hAnsi="微软雅黑" w:eastAsia="微软雅黑" w:cs="微软雅黑"/>
          <w:sz w:val="28"/>
          <w:szCs w:val="28"/>
        </w:rPr>
        <w:t>鼓励运用AI辅助创作（如AI生成的符合意境的背景画面、音乐编曲等），但诵读声音必须为本人原声。</w:t>
      </w:r>
    </w:p>
    <w:p w14:paraId="5248AC26">
      <w:pPr>
        <w:rPr>
          <w:rFonts w:hint="eastAsia" w:ascii="微软雅黑" w:hAnsi="微软雅黑" w:eastAsia="微软雅黑" w:cs="微软雅黑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A681C">
    <w:pPr>
      <w:spacing w:line="168" w:lineRule="auto"/>
      <w:ind w:left="412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DAAAB"/>
    <w:multiLevelType w:val="singleLevel"/>
    <w:tmpl w:val="63ADAAAB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000A8"/>
    <w:rsid w:val="30251E24"/>
    <w:rsid w:val="539000A8"/>
    <w:rsid w:val="5E2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customStyle="1" w:styleId="16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abee6e9b-0247-44b8-9c92-89e93aa9c457</errorID>
      <errorWord>。</errorWord>
      <group>L1_Grammar</group>
      <groupName>语法问题</groupName>
      <ability>L2_Grammar</ability>
      <abilityName>语法错误</abilityName>
      <candidateList>
        <item>题材。</item>
      </candidateList>
      <explain/>
      <paraID> 8BA499E</paraID>
      <start>107</start>
      <end>108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e74f1e-2b49-4344-bb6e-9160be7f5e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679</Characters>
  <Lines>0</Lines>
  <Paragraphs>0</Paragraphs>
  <TotalTime>3</TotalTime>
  <ScaleCrop>false</ScaleCrop>
  <LinksUpToDate>false</LinksUpToDate>
  <CharactersWithSpaces>740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2026-03-25T00:49:00Z</dcterms:created>
  <dc:creator>水良水曼romantic</dc:creator>
  <cp:lastModifiedBy>水良水曼romantic</cp:lastModifiedBy>
  <dcterms:modified xsi:type="dcterms:W3CDTF">2026-03-25T01:18:09Z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83572027FCC243AE905B8B8737870DB8_11</vt:lpwstr>
  </property>
  <property fmtid="{D5CDD505-2E9C-101B-9397-08002B2CF9AE}" pid="4" name="KSOTemplateDocerSaveRecord">
    <vt:lpwstr>eyJoZGlkIjoiMTFhYTkyNzM2OTNlYjU4NTJlNzcyN2IwYmZiMDZmYjQiLCJ1c2VySWQiOiIyODEzMzcwNjIifQ==</vt:lpwstr>
  </property>
</Properties>
</file>