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67B15">
      <w:pPr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14" w:lineRule="atLeast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6"/>
          <w:kern w:val="0"/>
          <w:position w:val="25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微软雅黑" w:hAnsi="微软雅黑" w:eastAsia="微软雅黑" w:cs="微软雅黑"/>
          <w:snapToGrid w:val="0"/>
          <w:color w:val="000000"/>
          <w:spacing w:val="-6"/>
          <w:kern w:val="0"/>
          <w:position w:val="25"/>
          <w:sz w:val="28"/>
          <w:szCs w:val="28"/>
          <w:lang w:val="en-US" w:eastAsia="zh-CN" w:bidi="ar-SA"/>
        </w:rPr>
        <w:t>附件 2：高频诵读篇目提示（建议避选）</w:t>
      </w:r>
    </w:p>
    <w:bookmarkEnd w:id="0"/>
    <w:tbl>
      <w:tblPr>
        <w:tblStyle w:val="5"/>
        <w:tblW w:w="87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096"/>
        <w:gridCol w:w="554"/>
        <w:gridCol w:w="3527"/>
      </w:tblGrid>
      <w:tr w14:paraId="7EE83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5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B38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40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DE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>名称</w:t>
            </w:r>
          </w:p>
        </w:tc>
        <w:tc>
          <w:tcPr>
            <w:tcW w:w="5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FA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35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2495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>名称</w:t>
            </w:r>
          </w:p>
        </w:tc>
      </w:tr>
      <w:tr w14:paraId="36BE6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49D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D6B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《月光下的中国》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78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21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EB9D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《林州</w:t>
            </w:r>
            <w:r>
              <w:rPr>
                <w:rFonts w:hint="eastAsia" w:ascii="微软雅黑" w:hAnsi="微软雅黑" w:eastAsia="微软雅黑" w:cs="微软雅黑"/>
                <w:spacing w:val="67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红旗渠》</w:t>
            </w:r>
          </w:p>
        </w:tc>
      </w:tr>
      <w:tr w14:paraId="1C512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F5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FC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《青春中国》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D73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22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FB19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《百年芳华》</w:t>
            </w:r>
          </w:p>
        </w:tc>
      </w:tr>
      <w:tr w14:paraId="62B38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95A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5D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《不朽》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B5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23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03632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《典籍里的河南》</w:t>
            </w:r>
          </w:p>
        </w:tc>
      </w:tr>
      <w:tr w14:paraId="5AD53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F56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53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《黄河颂》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0A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24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F32E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《父母之河》</w:t>
            </w:r>
          </w:p>
        </w:tc>
      </w:tr>
      <w:tr w14:paraId="39DBF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69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4AA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《读中国》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3E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25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488C6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《老城</w:t>
            </w:r>
            <w:r>
              <w:rPr>
                <w:rFonts w:hint="eastAsia" w:ascii="微软雅黑" w:hAnsi="微软雅黑" w:eastAsia="微软雅黑" w:cs="微软雅黑"/>
                <w:spacing w:val="65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记忆-开封</w:t>
            </w:r>
            <w:r>
              <w:rPr>
                <w:rFonts w:hint="eastAsia" w:ascii="微软雅黑" w:hAnsi="微软雅黑" w:eastAsia="微软雅黑" w:cs="微软雅黑"/>
                <w:spacing w:val="68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鼓楼</w:t>
            </w: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区》</w:t>
            </w:r>
          </w:p>
        </w:tc>
      </w:tr>
      <w:tr w14:paraId="12207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02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41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《老城</w:t>
            </w:r>
            <w:r>
              <w:rPr>
                <w:rFonts w:hint="eastAsia" w:ascii="微软雅黑" w:hAnsi="微软雅黑" w:eastAsia="微软雅黑" w:cs="微软雅黑"/>
                <w:spacing w:val="65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记忆-郑州  国棉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三厂》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94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26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233F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《老城</w:t>
            </w:r>
            <w:r>
              <w:rPr>
                <w:rFonts w:hint="eastAsia" w:ascii="微软雅黑" w:hAnsi="微软雅黑" w:eastAsia="微软雅黑" w:cs="微软雅黑"/>
                <w:spacing w:val="68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记忆-郑州</w:t>
            </w:r>
            <w:r>
              <w:rPr>
                <w:rFonts w:hint="eastAsia" w:ascii="微软雅黑" w:hAnsi="微软雅黑" w:eastAsia="微软雅黑" w:cs="微软雅黑"/>
                <w:spacing w:val="65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经三路》</w:t>
            </w:r>
          </w:p>
        </w:tc>
      </w:tr>
      <w:tr w14:paraId="23212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9C0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4E1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《我们的青春》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0D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27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08FB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《沁园春 ·</w:t>
            </w:r>
            <w:r>
              <w:rPr>
                <w:rFonts w:hint="eastAsia" w:ascii="微软雅黑" w:hAnsi="微软雅黑" w:eastAsia="微软雅黑" w:cs="微软雅黑"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雪》</w:t>
            </w:r>
          </w:p>
        </w:tc>
      </w:tr>
      <w:tr w14:paraId="7C002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028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84D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《黄河》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17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28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C5DFC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《盛世中国》</w:t>
            </w:r>
          </w:p>
        </w:tc>
      </w:tr>
      <w:tr w14:paraId="61C37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F96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175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《将进酒》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A5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29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DAE3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《长征精神》</w:t>
            </w:r>
          </w:p>
        </w:tc>
      </w:tr>
      <w:tr w14:paraId="36BA8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54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10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77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《中国-拜访李耳》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21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2"/>
                <w:sz w:val="24"/>
                <w:szCs w:val="24"/>
              </w:rPr>
              <w:t>30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234B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《中国-始皇帝》</w:t>
            </w:r>
          </w:p>
        </w:tc>
      </w:tr>
      <w:tr w14:paraId="66FBE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0F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3"/>
                <w:sz w:val="24"/>
                <w:szCs w:val="24"/>
              </w:rPr>
              <w:t>11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22E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《大写的中国》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F52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31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658F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《中华颂》</w:t>
            </w:r>
          </w:p>
        </w:tc>
      </w:tr>
      <w:tr w14:paraId="6D744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79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12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E4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《红旗渠》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2B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2"/>
                <w:sz w:val="24"/>
                <w:szCs w:val="24"/>
              </w:rPr>
              <w:t>32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C90E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《百年交响》</w:t>
            </w:r>
          </w:p>
        </w:tc>
      </w:tr>
      <w:tr w14:paraId="606F8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933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13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92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《黄河之魂》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EE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2"/>
                <w:sz w:val="24"/>
                <w:szCs w:val="24"/>
              </w:rPr>
              <w:t>33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63DC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《城南旧事》</w:t>
            </w:r>
          </w:p>
        </w:tc>
      </w:tr>
      <w:tr w14:paraId="4885D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65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14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8A1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《诗意中国》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02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9"/>
                <w:w w:val="98"/>
                <w:sz w:val="24"/>
                <w:szCs w:val="24"/>
              </w:rPr>
              <w:t>34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EC695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《匆匆》</w:t>
            </w:r>
          </w:p>
        </w:tc>
      </w:tr>
      <w:tr w14:paraId="5C08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F2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15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BA3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《我的南方和北方》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69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2"/>
                <w:sz w:val="24"/>
                <w:szCs w:val="24"/>
              </w:rPr>
              <w:t>35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8F3BC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《红船的方向》</w:t>
            </w:r>
          </w:p>
        </w:tc>
      </w:tr>
      <w:tr w14:paraId="38A6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EDA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16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D4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《致橡树》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26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2"/>
                <w:sz w:val="24"/>
                <w:szCs w:val="24"/>
              </w:rPr>
              <w:t>36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58F6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《满江红》</w:t>
            </w:r>
          </w:p>
        </w:tc>
      </w:tr>
      <w:tr w14:paraId="5FE8A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0C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17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1FA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《祖国啊，我亲爱的祖国》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D5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2"/>
                <w:sz w:val="24"/>
                <w:szCs w:val="24"/>
              </w:rPr>
              <w:t>37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B9CA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《我爱这土地》</w:t>
            </w:r>
          </w:p>
        </w:tc>
      </w:tr>
      <w:tr w14:paraId="04A98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4F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18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01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《红铁》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303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2"/>
                <w:sz w:val="24"/>
                <w:szCs w:val="24"/>
              </w:rPr>
              <w:t>38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5D5D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《相信未来》</w:t>
            </w:r>
          </w:p>
        </w:tc>
      </w:tr>
      <w:tr w14:paraId="20DCF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4A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19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D0D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《可爱的中国》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94A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2"/>
                <w:sz w:val="24"/>
                <w:szCs w:val="24"/>
              </w:rPr>
              <w:t>39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D0F9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《以你为镜》</w:t>
            </w:r>
          </w:p>
        </w:tc>
      </w:tr>
      <w:tr w14:paraId="3D404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E3FF0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21"/>
                <w:sz w:val="24"/>
                <w:szCs w:val="24"/>
              </w:rPr>
              <w:t>20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A5FC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《老城</w:t>
            </w:r>
            <w:r>
              <w:rPr>
                <w:rFonts w:hint="eastAsia" w:ascii="微软雅黑" w:hAnsi="微软雅黑" w:eastAsia="微软雅黑" w:cs="微软雅黑"/>
                <w:spacing w:val="62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记忆-洛阳</w:t>
            </w:r>
            <w:r>
              <w:rPr>
                <w:rFonts w:hint="eastAsia" w:ascii="微软雅黑" w:hAnsi="微软雅黑" w:eastAsia="微软雅黑" w:cs="微软雅黑"/>
                <w:spacing w:val="68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东大</w:t>
            </w: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街》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43E2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19"/>
                <w:sz w:val="24"/>
                <w:szCs w:val="24"/>
              </w:rPr>
              <w:t>40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D136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《中国-世事两茫茫》</w:t>
            </w:r>
          </w:p>
        </w:tc>
      </w:tr>
    </w:tbl>
    <w:p w14:paraId="0B2041D5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F87E">
    <w:pPr>
      <w:spacing w:line="169" w:lineRule="auto"/>
      <w:ind w:left="4096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178B5"/>
    <w:rsid w:val="0E71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2026-03-25T00:53:00Z</dcterms:created>
  <dc:creator>水良水曼romantic</dc:creator>
  <cp:lastModifiedBy>水良水曼romantic</cp:lastModifiedBy>
  <dcterms:modified xsi:type="dcterms:W3CDTF">2026-03-25T00:57:41Z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396AC7DDB1384708A03DB4B858F3FFC5_11</vt:lpwstr>
  </property>
  <property fmtid="{D5CDD505-2E9C-101B-9397-08002B2CF9AE}" pid="4" name="KSOTemplateDocerSaveRecord">
    <vt:lpwstr>eyJoZGlkIjoiMTFhYTkyNzM2OTNlYjU4NTJlNzcyN2IwYmZiMDZmYjQiLCJ1c2VySWQiOiIyODEzMzcwNjIifQ==</vt:lpwstr>
  </property>
</Properties>
</file>